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B3290" w14:textId="77777777" w:rsidR="00133A70" w:rsidRDefault="00A54B97" w:rsidP="00133A70">
      <w:pPr>
        <w:jc w:val="right"/>
        <w:rPr>
          <w:rFonts w:ascii="Verdana" w:hAnsi="Verdana"/>
          <w:b/>
          <w:sz w:val="19"/>
          <w:szCs w:val="19"/>
        </w:rPr>
      </w:pPr>
      <w:r>
        <w:rPr>
          <w:noProof/>
        </w:rPr>
        <w:drawing>
          <wp:inline distT="0" distB="0" distL="0" distR="0" wp14:anchorId="55121B7A" wp14:editId="32B4F73B">
            <wp:extent cx="1371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inline>
        </w:drawing>
      </w:r>
    </w:p>
    <w:p w14:paraId="7B2F8A36" w14:textId="77777777" w:rsidR="00884876" w:rsidRDefault="00884876" w:rsidP="00CF1DD5">
      <w:pPr>
        <w:rPr>
          <w:rFonts w:ascii="Verdana" w:hAnsi="Verdana"/>
          <w:b/>
          <w:sz w:val="19"/>
          <w:szCs w:val="19"/>
        </w:rPr>
      </w:pPr>
    </w:p>
    <w:p w14:paraId="69D639E4" w14:textId="77777777" w:rsidR="00CF1DD5" w:rsidRPr="00133A70" w:rsidRDefault="00C236AD" w:rsidP="00CF1DD5">
      <w:pPr>
        <w:rPr>
          <w:rFonts w:ascii="Verdana" w:hAnsi="Verdana"/>
          <w:b/>
          <w:sz w:val="19"/>
          <w:szCs w:val="19"/>
        </w:rPr>
      </w:pPr>
      <w:r>
        <w:rPr>
          <w:rFonts w:ascii="Verdana" w:hAnsi="Verdana"/>
          <w:b/>
          <w:sz w:val="19"/>
          <w:szCs w:val="19"/>
        </w:rPr>
        <w:t>P</w:t>
      </w:r>
      <w:r w:rsidR="00133A70" w:rsidRPr="00133A70">
        <w:rPr>
          <w:rFonts w:ascii="Verdana" w:hAnsi="Verdana"/>
          <w:b/>
          <w:sz w:val="19"/>
          <w:szCs w:val="19"/>
        </w:rPr>
        <w:t>ress release</w:t>
      </w:r>
    </w:p>
    <w:p w14:paraId="5A77DED5" w14:textId="77777777" w:rsidR="00CF1DD5" w:rsidRPr="00501794" w:rsidRDefault="00CF1DD5" w:rsidP="00DC5B5D">
      <w:pPr>
        <w:rPr>
          <w:rFonts w:ascii="Verdana" w:hAnsi="Verdana"/>
          <w:b/>
          <w:sz w:val="19"/>
          <w:szCs w:val="19"/>
        </w:rPr>
      </w:pPr>
    </w:p>
    <w:p w14:paraId="43AC66A6" w14:textId="77777777" w:rsidR="006E49D8" w:rsidRDefault="006E49D8" w:rsidP="003F3B82">
      <w:pPr>
        <w:jc w:val="center"/>
        <w:rPr>
          <w:lang w:val="en-GB"/>
        </w:rPr>
      </w:pPr>
    </w:p>
    <w:p w14:paraId="47EABCE8" w14:textId="77777777" w:rsidR="00957A59" w:rsidRPr="00B1626D" w:rsidRDefault="00957A59" w:rsidP="00957A59">
      <w:pPr>
        <w:spacing w:line="360" w:lineRule="auto"/>
        <w:jc w:val="center"/>
        <w:rPr>
          <w:rFonts w:ascii="Verdana" w:hAnsi="Verdana"/>
          <w:b/>
          <w:sz w:val="19"/>
          <w:szCs w:val="19"/>
        </w:rPr>
      </w:pPr>
      <w:r w:rsidRPr="00B1626D">
        <w:rPr>
          <w:rFonts w:ascii="Verdana" w:hAnsi="Verdana"/>
          <w:b/>
          <w:sz w:val="19"/>
          <w:szCs w:val="19"/>
        </w:rPr>
        <w:t>Toro agreement with European Tour extended to 2018</w:t>
      </w:r>
    </w:p>
    <w:p w14:paraId="135DD884" w14:textId="77777777" w:rsidR="00957A59" w:rsidRPr="00B1626D" w:rsidRDefault="00957A59" w:rsidP="00957A59">
      <w:pPr>
        <w:spacing w:line="360" w:lineRule="auto"/>
        <w:jc w:val="center"/>
        <w:rPr>
          <w:rFonts w:ascii="Verdana" w:hAnsi="Verdana"/>
          <w:i/>
          <w:sz w:val="19"/>
          <w:szCs w:val="19"/>
        </w:rPr>
      </w:pPr>
    </w:p>
    <w:p w14:paraId="1247F754" w14:textId="77777777" w:rsidR="00957A59" w:rsidRPr="00B1626D" w:rsidRDefault="00957A59" w:rsidP="00957A59">
      <w:pPr>
        <w:spacing w:line="360" w:lineRule="auto"/>
        <w:rPr>
          <w:rFonts w:ascii="Verdana" w:hAnsi="Verdana"/>
          <w:sz w:val="19"/>
          <w:szCs w:val="19"/>
        </w:rPr>
      </w:pPr>
      <w:r w:rsidRPr="00B1626D">
        <w:rPr>
          <w:rFonts w:ascii="Verdana" w:hAnsi="Verdana"/>
          <w:sz w:val="19"/>
          <w:szCs w:val="19"/>
        </w:rPr>
        <w:t xml:space="preserve">The Toro Company is pleased to announce its renewed multi-year partnership with the European Tour, which continues a successful 15-year relationship. The partnership includes the European Tour, Senior Tour and Challenge Tour across Europe, the Middle East, Africa and Asia, and reflects Toro’s position as the market leader in golf. </w:t>
      </w:r>
    </w:p>
    <w:p w14:paraId="6DE80DE8" w14:textId="77777777" w:rsidR="00957A59" w:rsidRPr="00B1626D" w:rsidRDefault="00957A59" w:rsidP="00957A59">
      <w:pPr>
        <w:spacing w:line="360" w:lineRule="auto"/>
        <w:rPr>
          <w:rFonts w:ascii="Verdana" w:hAnsi="Verdana"/>
          <w:sz w:val="19"/>
          <w:szCs w:val="19"/>
        </w:rPr>
      </w:pPr>
    </w:p>
    <w:p w14:paraId="7A6A668D" w14:textId="2F18F0E4" w:rsidR="00957A59" w:rsidRPr="00B1626D" w:rsidRDefault="00957A59" w:rsidP="001F007E">
      <w:pPr>
        <w:spacing w:line="360" w:lineRule="auto"/>
        <w:rPr>
          <w:rFonts w:ascii="Verdana" w:hAnsi="Verdana"/>
          <w:sz w:val="19"/>
          <w:szCs w:val="19"/>
        </w:rPr>
      </w:pPr>
      <w:r w:rsidRPr="001F007E">
        <w:rPr>
          <w:rFonts w:ascii="Verdana" w:hAnsi="Verdana"/>
          <w:sz w:val="19"/>
          <w:szCs w:val="19"/>
        </w:rPr>
        <w:t xml:space="preserve">“After a full market analysis, we are proud to see Toro come out on top and be selected by the European Tour as the best partner to meet their needs,” said Andy Brown, </w:t>
      </w:r>
      <w:r w:rsidR="001F007E" w:rsidRPr="001F007E">
        <w:rPr>
          <w:rFonts w:ascii="Verdana" w:hAnsi="Verdana"/>
          <w:sz w:val="19"/>
          <w:szCs w:val="19"/>
        </w:rPr>
        <w:t>s</w:t>
      </w:r>
      <w:proofErr w:type="spellStart"/>
      <w:r w:rsidR="001F007E" w:rsidRPr="001F007E">
        <w:rPr>
          <w:rFonts w:ascii="Verdana" w:eastAsia="Times New Roman" w:hAnsi="Verdana"/>
          <w:color w:val="222222"/>
          <w:sz w:val="19"/>
          <w:szCs w:val="19"/>
          <w:shd w:val="clear" w:color="auto" w:fill="FFFFFF"/>
          <w:lang w:val="en-GB"/>
        </w:rPr>
        <w:t>enior</w:t>
      </w:r>
      <w:proofErr w:type="spellEnd"/>
      <w:r w:rsidR="001F007E" w:rsidRPr="001F007E">
        <w:rPr>
          <w:rFonts w:ascii="Verdana" w:eastAsia="Times New Roman" w:hAnsi="Verdana"/>
          <w:color w:val="222222"/>
          <w:sz w:val="19"/>
          <w:szCs w:val="19"/>
          <w:shd w:val="clear" w:color="auto" w:fill="FFFFFF"/>
          <w:lang w:val="en-GB"/>
        </w:rPr>
        <w:t xml:space="preserve"> sales m</w:t>
      </w:r>
      <w:r w:rsidR="001F007E">
        <w:rPr>
          <w:rFonts w:ascii="Verdana" w:eastAsia="Times New Roman" w:hAnsi="Verdana"/>
          <w:color w:val="222222"/>
          <w:sz w:val="19"/>
          <w:szCs w:val="19"/>
          <w:shd w:val="clear" w:color="auto" w:fill="FFFFFF"/>
          <w:lang w:val="en-GB"/>
        </w:rPr>
        <w:t xml:space="preserve">anager </w:t>
      </w:r>
      <w:bookmarkStart w:id="0" w:name="_GoBack"/>
      <w:bookmarkEnd w:id="0"/>
      <w:r w:rsidR="001F007E">
        <w:rPr>
          <w:rFonts w:ascii="Verdana" w:eastAsia="Times New Roman" w:hAnsi="Verdana"/>
          <w:color w:val="222222"/>
          <w:sz w:val="19"/>
          <w:szCs w:val="19"/>
          <w:shd w:val="clear" w:color="auto" w:fill="FFFFFF"/>
          <w:lang w:val="en-GB"/>
        </w:rPr>
        <w:t>for C</w:t>
      </w:r>
      <w:r w:rsidR="001F007E" w:rsidRPr="001F007E">
        <w:rPr>
          <w:rFonts w:ascii="Verdana" w:eastAsia="Times New Roman" w:hAnsi="Verdana"/>
          <w:color w:val="222222"/>
          <w:sz w:val="19"/>
          <w:szCs w:val="19"/>
          <w:shd w:val="clear" w:color="auto" w:fill="FFFFFF"/>
          <w:lang w:val="en-GB"/>
        </w:rPr>
        <w:t>ommercial Equipment, Golf Irrigation and Corporate Accounts, Europe, Middle East and Africa</w:t>
      </w:r>
      <w:r w:rsidRPr="001F007E">
        <w:rPr>
          <w:rFonts w:ascii="Verdana" w:hAnsi="Verdana"/>
          <w:sz w:val="19"/>
          <w:szCs w:val="19"/>
        </w:rPr>
        <w:t>. “There was, as always, significant competition, but the</w:t>
      </w:r>
      <w:r w:rsidRPr="00B1626D">
        <w:rPr>
          <w:rFonts w:ascii="Verdana" w:hAnsi="Verdana"/>
          <w:sz w:val="19"/>
          <w:szCs w:val="19"/>
        </w:rPr>
        <w:t xml:space="preserve"> quality of Toro products combined with local dealer support and the fact that most European Tour venues are existing Toro customers, we believe was a key differentiator.” </w:t>
      </w:r>
    </w:p>
    <w:p w14:paraId="5EED375E" w14:textId="77777777" w:rsidR="00957A59" w:rsidRPr="00B1626D" w:rsidRDefault="00957A59" w:rsidP="00957A59">
      <w:pPr>
        <w:spacing w:line="360" w:lineRule="auto"/>
        <w:rPr>
          <w:rFonts w:ascii="Verdana" w:hAnsi="Verdana"/>
          <w:sz w:val="19"/>
          <w:szCs w:val="19"/>
        </w:rPr>
      </w:pPr>
    </w:p>
    <w:p w14:paraId="4D71ECA3" w14:textId="77777777" w:rsidR="00957A59" w:rsidRPr="00B1626D" w:rsidRDefault="00957A59" w:rsidP="00957A59">
      <w:pPr>
        <w:spacing w:line="360" w:lineRule="auto"/>
        <w:rPr>
          <w:rFonts w:ascii="Verdana" w:hAnsi="Verdana"/>
          <w:sz w:val="19"/>
          <w:szCs w:val="19"/>
        </w:rPr>
      </w:pPr>
      <w:r w:rsidRPr="00B1626D">
        <w:rPr>
          <w:rFonts w:ascii="Verdana" w:hAnsi="Verdana"/>
          <w:sz w:val="19"/>
          <w:szCs w:val="19"/>
        </w:rPr>
        <w:t>Toro turf equipment and irrigation products will continue to assist the European Tour in the presentation and playability of the courses to provide the best possible conditions for players, promoters, sponsors and the watching public. With a large majority of the European Tour venues already using Toro equipment and irrigation</w:t>
      </w:r>
      <w:r w:rsidR="00F00F22">
        <w:rPr>
          <w:rFonts w:ascii="Verdana" w:hAnsi="Verdana"/>
          <w:sz w:val="19"/>
          <w:szCs w:val="19"/>
        </w:rPr>
        <w:t>,</w:t>
      </w:r>
      <w:r w:rsidRPr="00B1626D">
        <w:rPr>
          <w:rFonts w:ascii="Verdana" w:hAnsi="Verdana"/>
          <w:sz w:val="19"/>
          <w:szCs w:val="19"/>
        </w:rPr>
        <w:t xml:space="preserve"> most operators will be able to use additional machines without the need for extensive training. </w:t>
      </w:r>
    </w:p>
    <w:p w14:paraId="268FFABD" w14:textId="77777777" w:rsidR="00957A59" w:rsidRPr="00B1626D" w:rsidRDefault="00957A59" w:rsidP="00957A59">
      <w:pPr>
        <w:spacing w:line="360" w:lineRule="auto"/>
        <w:rPr>
          <w:rFonts w:ascii="Verdana" w:hAnsi="Verdana"/>
          <w:sz w:val="19"/>
          <w:szCs w:val="19"/>
        </w:rPr>
      </w:pPr>
    </w:p>
    <w:p w14:paraId="7C92F01C" w14:textId="77777777" w:rsidR="00957A59" w:rsidRPr="00B1626D" w:rsidRDefault="00957A59" w:rsidP="00957A59">
      <w:pPr>
        <w:spacing w:line="360" w:lineRule="auto"/>
        <w:rPr>
          <w:rFonts w:ascii="Verdana" w:hAnsi="Verdana"/>
          <w:sz w:val="19"/>
          <w:szCs w:val="19"/>
        </w:rPr>
      </w:pPr>
      <w:r w:rsidRPr="00B1626D">
        <w:rPr>
          <w:rFonts w:ascii="Verdana" w:hAnsi="Verdana"/>
          <w:sz w:val="19"/>
          <w:szCs w:val="19"/>
        </w:rPr>
        <w:t xml:space="preserve">“The contract runs from 1 January 2016 to 31 December 2018 and signals the start of the next era between the Tour and Toro,” says Darren </w:t>
      </w:r>
      <w:proofErr w:type="spellStart"/>
      <w:r w:rsidRPr="00B1626D">
        <w:rPr>
          <w:rFonts w:ascii="Verdana" w:hAnsi="Verdana"/>
          <w:sz w:val="19"/>
          <w:szCs w:val="19"/>
        </w:rPr>
        <w:t>Redetzke</w:t>
      </w:r>
      <w:proofErr w:type="spellEnd"/>
      <w:r w:rsidRPr="00B1626D">
        <w:rPr>
          <w:rFonts w:ascii="Verdana" w:hAnsi="Verdana"/>
          <w:sz w:val="19"/>
          <w:szCs w:val="19"/>
        </w:rPr>
        <w:t xml:space="preserve">, Vice President of International Business. “Toro has very similar goals to the European Tour in that we are constantly focused on innovation, sustainability and pushing the boundaries. Together, we are committed to helping grow the game among players and fans, and we are truly delighted to be asked to pair up again and extend our strong, long-standing relationship even further into the future.” </w:t>
      </w:r>
    </w:p>
    <w:p w14:paraId="2C125F01" w14:textId="77777777" w:rsidR="00957A59" w:rsidRPr="00B1626D" w:rsidRDefault="00957A59" w:rsidP="00957A59">
      <w:pPr>
        <w:spacing w:line="360" w:lineRule="auto"/>
        <w:rPr>
          <w:rFonts w:ascii="Verdana" w:hAnsi="Verdana"/>
          <w:sz w:val="19"/>
          <w:szCs w:val="19"/>
        </w:rPr>
      </w:pPr>
    </w:p>
    <w:p w14:paraId="57D37484" w14:textId="77777777" w:rsidR="00957A59" w:rsidRPr="00B1626D" w:rsidRDefault="00957A59" w:rsidP="00957A59">
      <w:pPr>
        <w:spacing w:line="360" w:lineRule="auto"/>
        <w:rPr>
          <w:rFonts w:ascii="Verdana" w:hAnsi="Verdana"/>
          <w:sz w:val="19"/>
          <w:szCs w:val="19"/>
        </w:rPr>
      </w:pPr>
      <w:r w:rsidRPr="00B1626D">
        <w:rPr>
          <w:rFonts w:ascii="Verdana" w:hAnsi="Verdana"/>
          <w:sz w:val="19"/>
          <w:szCs w:val="19"/>
        </w:rPr>
        <w:t xml:space="preserve">Keith </w:t>
      </w:r>
      <w:proofErr w:type="spellStart"/>
      <w:r w:rsidRPr="00B1626D">
        <w:rPr>
          <w:rFonts w:ascii="Verdana" w:hAnsi="Verdana"/>
          <w:sz w:val="19"/>
          <w:szCs w:val="19"/>
        </w:rPr>
        <w:t>Pelley</w:t>
      </w:r>
      <w:proofErr w:type="spellEnd"/>
      <w:r w:rsidRPr="00B1626D">
        <w:rPr>
          <w:rFonts w:ascii="Verdana" w:hAnsi="Verdana"/>
          <w:sz w:val="19"/>
          <w:szCs w:val="19"/>
        </w:rPr>
        <w:t xml:space="preserve">, CEO of the European Tour, said: “Having our golf courses prepared and presented to the highest standard is an essential part of providing the best possible playing experience for our members, which is one of our key priorities. Toro’s products and equipment play a vital role in us achieving this, so we are delighted to </w:t>
      </w:r>
      <w:r w:rsidRPr="00B1626D">
        <w:rPr>
          <w:rFonts w:ascii="Verdana" w:hAnsi="Verdana"/>
          <w:sz w:val="19"/>
          <w:szCs w:val="19"/>
        </w:rPr>
        <w:lastRenderedPageBreak/>
        <w:t>extend our long-standing relationship with them to help ensure these high standards continue to be met.”</w:t>
      </w:r>
    </w:p>
    <w:p w14:paraId="6629CCE9" w14:textId="77777777" w:rsidR="006137D5" w:rsidRPr="00C236AD" w:rsidRDefault="006137D5" w:rsidP="00B52BDB">
      <w:pPr>
        <w:spacing w:line="360" w:lineRule="auto"/>
        <w:rPr>
          <w:rFonts w:ascii="Verdana" w:hAnsi="Verdana" w:cs="Cambria"/>
          <w:sz w:val="19"/>
          <w:szCs w:val="19"/>
          <w:lang w:eastAsia="en-GB"/>
        </w:rPr>
      </w:pPr>
    </w:p>
    <w:p w14:paraId="6CA6E221" w14:textId="77777777" w:rsidR="00CF1DD5" w:rsidRPr="008470F2" w:rsidRDefault="00CF1DD5" w:rsidP="00CF1DD5">
      <w:pPr>
        <w:jc w:val="center"/>
        <w:rPr>
          <w:rFonts w:ascii="Verdana" w:hAnsi="Verdana"/>
          <w:sz w:val="19"/>
          <w:szCs w:val="19"/>
        </w:rPr>
      </w:pPr>
      <w:r>
        <w:rPr>
          <w:rFonts w:ascii="Verdana" w:hAnsi="Verdana"/>
          <w:sz w:val="19"/>
          <w:szCs w:val="19"/>
        </w:rPr>
        <w:t>ENDS</w:t>
      </w:r>
    </w:p>
    <w:p w14:paraId="593E03DF" w14:textId="77777777" w:rsidR="00F82123" w:rsidRPr="00F82123" w:rsidRDefault="00F82123" w:rsidP="00C236AD">
      <w:pPr>
        <w:spacing w:line="408" w:lineRule="auto"/>
        <w:rPr>
          <w:rFonts w:ascii="Verdana" w:hAnsi="Verdana"/>
          <w:sz w:val="19"/>
          <w:szCs w:val="19"/>
        </w:rPr>
      </w:pPr>
    </w:p>
    <w:p w14:paraId="3B2773D4" w14:textId="77777777" w:rsidR="00F82123" w:rsidRPr="00F82123" w:rsidRDefault="00F82123" w:rsidP="00F82123">
      <w:pPr>
        <w:spacing w:line="360" w:lineRule="auto"/>
        <w:rPr>
          <w:rFonts w:ascii="Verdana" w:hAnsi="Verdana"/>
          <w:sz w:val="19"/>
          <w:szCs w:val="19"/>
        </w:rPr>
      </w:pPr>
      <w:r w:rsidRPr="00F82123">
        <w:rPr>
          <w:rFonts w:ascii="Verdana" w:hAnsi="Verdana"/>
          <w:b/>
          <w:sz w:val="19"/>
          <w:szCs w:val="19"/>
        </w:rPr>
        <w:t>Note</w:t>
      </w:r>
      <w:r w:rsidR="00884876">
        <w:rPr>
          <w:rFonts w:ascii="Verdana" w:hAnsi="Verdana"/>
          <w:b/>
          <w:sz w:val="19"/>
          <w:szCs w:val="19"/>
        </w:rPr>
        <w:t>s</w:t>
      </w:r>
      <w:r w:rsidRPr="00F82123">
        <w:rPr>
          <w:rFonts w:ascii="Verdana" w:hAnsi="Verdana"/>
          <w:b/>
          <w:sz w:val="19"/>
          <w:szCs w:val="19"/>
        </w:rPr>
        <w:t xml:space="preserve"> to editors: </w:t>
      </w:r>
      <w:r w:rsidR="009E730C" w:rsidRPr="00384611">
        <w:rPr>
          <w:rFonts w:ascii="Verdana" w:hAnsi="Verdana"/>
          <w:sz w:val="19"/>
          <w:szCs w:val="19"/>
        </w:rPr>
        <w:t xml:space="preserve">Toro turf products are distributed throughout mainland UK by Lely (UK) Limited, 1 Station Road, St </w:t>
      </w:r>
      <w:proofErr w:type="spellStart"/>
      <w:r w:rsidR="009E730C" w:rsidRPr="00384611">
        <w:rPr>
          <w:rFonts w:ascii="Verdana" w:hAnsi="Verdana"/>
          <w:sz w:val="19"/>
          <w:szCs w:val="19"/>
        </w:rPr>
        <w:t>Neots</w:t>
      </w:r>
      <w:proofErr w:type="spellEnd"/>
      <w:r w:rsidR="009E730C" w:rsidRPr="00384611">
        <w:rPr>
          <w:rFonts w:ascii="Verdana" w:hAnsi="Verdana"/>
          <w:sz w:val="19"/>
          <w:szCs w:val="19"/>
        </w:rPr>
        <w:t xml:space="preserve"> PE19 1QH. Call 01480 226800, email </w:t>
      </w:r>
      <w:r w:rsidR="009E730C">
        <w:rPr>
          <w:rFonts w:ascii="Verdana" w:hAnsi="Verdana"/>
          <w:sz w:val="19"/>
          <w:szCs w:val="19"/>
        </w:rPr>
        <w:t>turfcare.uk</w:t>
      </w:r>
      <w:r w:rsidR="009E730C" w:rsidRPr="00384611">
        <w:rPr>
          <w:rFonts w:ascii="Verdana" w:hAnsi="Verdana"/>
          <w:sz w:val="19"/>
          <w:szCs w:val="19"/>
        </w:rPr>
        <w:t xml:space="preserve">@lely.com or visit www.toro.com / www.lely.com for further details. </w:t>
      </w:r>
      <w:proofErr w:type="gramStart"/>
      <w:r w:rsidR="009E730C" w:rsidRPr="00384611">
        <w:rPr>
          <w:rFonts w:ascii="Verdana" w:hAnsi="Verdana"/>
          <w:sz w:val="19"/>
          <w:szCs w:val="19"/>
        </w:rPr>
        <w:t xml:space="preserve">And in Ireland by </w:t>
      </w:r>
      <w:r w:rsidR="009E730C" w:rsidRPr="00384611">
        <w:rPr>
          <w:rFonts w:ascii="Verdana" w:hAnsi="Verdana" w:cs="Arial"/>
          <w:sz w:val="19"/>
          <w:szCs w:val="19"/>
        </w:rPr>
        <w:t xml:space="preserve">Lely Ireland Limited, </w:t>
      </w:r>
      <w:proofErr w:type="spellStart"/>
      <w:r w:rsidR="009E730C" w:rsidRPr="00384611">
        <w:rPr>
          <w:rFonts w:ascii="Verdana" w:hAnsi="Verdana" w:cs="Arial"/>
          <w:sz w:val="19"/>
          <w:szCs w:val="19"/>
        </w:rPr>
        <w:t>Kilboggin</w:t>
      </w:r>
      <w:proofErr w:type="spellEnd"/>
      <w:r w:rsidR="009E730C" w:rsidRPr="00384611">
        <w:rPr>
          <w:rFonts w:ascii="Verdana" w:hAnsi="Verdana" w:cs="Arial"/>
          <w:sz w:val="19"/>
          <w:szCs w:val="19"/>
        </w:rPr>
        <w:t xml:space="preserve">, </w:t>
      </w:r>
      <w:proofErr w:type="spellStart"/>
      <w:r w:rsidR="009E730C" w:rsidRPr="00384611">
        <w:rPr>
          <w:rFonts w:ascii="Verdana" w:hAnsi="Verdana" w:cs="Arial"/>
          <w:sz w:val="19"/>
          <w:szCs w:val="19"/>
        </w:rPr>
        <w:t>Nurney</w:t>
      </w:r>
      <w:proofErr w:type="spellEnd"/>
      <w:r w:rsidR="009E730C" w:rsidRPr="00384611">
        <w:rPr>
          <w:rFonts w:ascii="Verdana" w:hAnsi="Verdana" w:cs="Arial"/>
          <w:sz w:val="19"/>
          <w:szCs w:val="19"/>
        </w:rPr>
        <w:t>, Co. Kildare.</w:t>
      </w:r>
      <w:proofErr w:type="gramEnd"/>
      <w:r w:rsidR="009E730C" w:rsidRPr="00384611">
        <w:rPr>
          <w:rFonts w:ascii="Verdana" w:hAnsi="Verdana" w:cs="Arial"/>
          <w:sz w:val="19"/>
          <w:szCs w:val="19"/>
        </w:rPr>
        <w:t xml:space="preserve"> Call 00 353 (0)45 526170 or email </w:t>
      </w:r>
      <w:r w:rsidR="009E730C" w:rsidRPr="00384611">
        <w:rPr>
          <w:rFonts w:ascii="Verdana" w:hAnsi="Verdana" w:cs="Arial"/>
          <w:color w:val="0050AE"/>
          <w:sz w:val="19"/>
          <w:szCs w:val="19"/>
          <w:u w:val="single" w:color="0050AE"/>
        </w:rPr>
        <w:t>turfcaresales.ie@lely.com</w:t>
      </w:r>
      <w:r w:rsidR="009E730C" w:rsidRPr="00384611">
        <w:rPr>
          <w:rFonts w:ascii="Verdana" w:hAnsi="Verdana" w:cs="Arial"/>
          <w:sz w:val="19"/>
          <w:szCs w:val="19"/>
        </w:rPr>
        <w:t>.</w:t>
      </w:r>
    </w:p>
    <w:p w14:paraId="7393627B" w14:textId="77777777" w:rsidR="00F82123" w:rsidRPr="00F82123" w:rsidRDefault="00F82123" w:rsidP="00F82123">
      <w:pPr>
        <w:spacing w:line="360" w:lineRule="auto"/>
        <w:rPr>
          <w:rFonts w:ascii="Verdana" w:hAnsi="Verdana"/>
          <w:sz w:val="19"/>
          <w:szCs w:val="19"/>
        </w:rPr>
      </w:pPr>
    </w:p>
    <w:p w14:paraId="7835FA0C" w14:textId="64C083A0" w:rsidR="00F82123" w:rsidRPr="001F007E" w:rsidRDefault="00F82123" w:rsidP="00F82123">
      <w:pPr>
        <w:spacing w:line="360" w:lineRule="auto"/>
        <w:rPr>
          <w:rFonts w:ascii="Verdana" w:hAnsi="Verdana"/>
          <w:sz w:val="19"/>
          <w:szCs w:val="19"/>
        </w:rPr>
      </w:pPr>
      <w:r w:rsidRPr="00F82123">
        <w:rPr>
          <w:rFonts w:ascii="Verdana" w:hAnsi="Verdana"/>
          <w:b/>
          <w:sz w:val="19"/>
          <w:szCs w:val="19"/>
        </w:rPr>
        <w:t>Image caption:</w:t>
      </w:r>
      <w:r>
        <w:rPr>
          <w:rFonts w:ascii="Verdana" w:hAnsi="Verdana"/>
          <w:b/>
          <w:sz w:val="19"/>
          <w:szCs w:val="19"/>
        </w:rPr>
        <w:t xml:space="preserve"> </w:t>
      </w:r>
      <w:r w:rsidR="00310B4D" w:rsidRPr="00310B4D">
        <w:rPr>
          <w:rFonts w:ascii="Verdana" w:hAnsi="Verdana"/>
          <w:sz w:val="19"/>
          <w:szCs w:val="19"/>
        </w:rPr>
        <w:t>Toro’s Andy Brown</w:t>
      </w:r>
      <w:r w:rsidR="00310B4D">
        <w:rPr>
          <w:rFonts w:ascii="Verdana" w:hAnsi="Verdana"/>
          <w:sz w:val="19"/>
          <w:szCs w:val="19"/>
        </w:rPr>
        <w:t>,</w:t>
      </w:r>
      <w:r w:rsidR="00310B4D" w:rsidRPr="00310B4D">
        <w:rPr>
          <w:rFonts w:ascii="Verdana" w:hAnsi="Verdana"/>
          <w:sz w:val="19"/>
          <w:szCs w:val="19"/>
        </w:rPr>
        <w:t xml:space="preserve"> middle, with</w:t>
      </w:r>
      <w:r w:rsidR="00310B4D">
        <w:rPr>
          <w:rFonts w:ascii="Verdana" w:hAnsi="Verdana"/>
          <w:b/>
          <w:sz w:val="19"/>
          <w:szCs w:val="19"/>
        </w:rPr>
        <w:t xml:space="preserve"> </w:t>
      </w:r>
      <w:r w:rsidR="00310B4D" w:rsidRPr="00B1626D">
        <w:rPr>
          <w:rFonts w:ascii="Verdana" w:hAnsi="Verdana"/>
          <w:sz w:val="19"/>
          <w:szCs w:val="19"/>
        </w:rPr>
        <w:t xml:space="preserve">Keith </w:t>
      </w:r>
      <w:proofErr w:type="spellStart"/>
      <w:r w:rsidR="00310B4D" w:rsidRPr="00B1626D">
        <w:rPr>
          <w:rFonts w:ascii="Verdana" w:hAnsi="Verdana"/>
          <w:sz w:val="19"/>
          <w:szCs w:val="19"/>
        </w:rPr>
        <w:t>Pelley</w:t>
      </w:r>
      <w:proofErr w:type="spellEnd"/>
      <w:r w:rsidR="00310B4D" w:rsidRPr="00B1626D">
        <w:rPr>
          <w:rFonts w:ascii="Verdana" w:hAnsi="Verdana"/>
          <w:sz w:val="19"/>
          <w:szCs w:val="19"/>
        </w:rPr>
        <w:t xml:space="preserve">, CEO of the European </w:t>
      </w:r>
      <w:r w:rsidR="00310B4D" w:rsidRPr="001F007E">
        <w:rPr>
          <w:rFonts w:ascii="Verdana" w:hAnsi="Verdana"/>
          <w:sz w:val="19"/>
          <w:szCs w:val="19"/>
        </w:rPr>
        <w:t>Tour, right, and</w:t>
      </w:r>
      <w:r w:rsidR="001F007E" w:rsidRPr="001F007E">
        <w:rPr>
          <w:rFonts w:ascii="Calibri" w:hAnsi="Calibri" w:cs="Calibri"/>
          <w:sz w:val="30"/>
          <w:szCs w:val="30"/>
          <w:lang w:eastAsia="en-GB"/>
        </w:rPr>
        <w:t xml:space="preserve"> </w:t>
      </w:r>
      <w:r w:rsidR="001F007E" w:rsidRPr="001F007E">
        <w:rPr>
          <w:rFonts w:ascii="Verdana" w:hAnsi="Verdana" w:cs="Calibri"/>
          <w:sz w:val="19"/>
          <w:szCs w:val="19"/>
          <w:lang w:eastAsia="en-GB"/>
        </w:rPr>
        <w:t xml:space="preserve">David Garland, </w:t>
      </w:r>
      <w:r w:rsidR="001F007E" w:rsidRPr="001F007E">
        <w:rPr>
          <w:rFonts w:ascii="Verdana" w:hAnsi="Verdana" w:cs="Calibri"/>
          <w:sz w:val="19"/>
          <w:szCs w:val="19"/>
          <w:lang w:eastAsia="en-GB"/>
        </w:rPr>
        <w:t>Director of Tournaments for the European Tour</w:t>
      </w:r>
      <w:r w:rsidR="001F007E" w:rsidRPr="001F007E">
        <w:rPr>
          <w:rFonts w:ascii="Verdana" w:hAnsi="Verdana" w:cs="Calibri"/>
          <w:sz w:val="19"/>
          <w:szCs w:val="19"/>
          <w:lang w:eastAsia="en-GB"/>
        </w:rPr>
        <w:t>.</w:t>
      </w:r>
    </w:p>
    <w:p w14:paraId="49C697D1" w14:textId="77777777" w:rsidR="00F82123" w:rsidRPr="00F82123" w:rsidRDefault="00F82123" w:rsidP="00F82123">
      <w:pPr>
        <w:spacing w:line="360" w:lineRule="auto"/>
        <w:rPr>
          <w:rFonts w:ascii="Verdana" w:hAnsi="Verdana"/>
          <w:b/>
          <w:sz w:val="19"/>
          <w:szCs w:val="19"/>
        </w:rPr>
      </w:pPr>
    </w:p>
    <w:p w14:paraId="62BB17B2" w14:textId="77777777" w:rsidR="00F82123" w:rsidRPr="00F82123" w:rsidRDefault="00F82123" w:rsidP="00F82123">
      <w:pPr>
        <w:spacing w:line="360" w:lineRule="auto"/>
        <w:rPr>
          <w:rFonts w:ascii="Verdana" w:hAnsi="Verdana"/>
          <w:sz w:val="19"/>
          <w:szCs w:val="19"/>
        </w:rPr>
      </w:pPr>
      <w:r w:rsidRPr="00F82123">
        <w:rPr>
          <w:rFonts w:ascii="Verdana" w:hAnsi="Verdana"/>
          <w:b/>
          <w:sz w:val="19"/>
          <w:szCs w:val="19"/>
        </w:rPr>
        <w:t xml:space="preserve">Editorial charges: </w:t>
      </w:r>
      <w:r w:rsidRPr="00F82123">
        <w:rPr>
          <w:rFonts w:ascii="Verdana" w:hAnsi="Verdana"/>
          <w:sz w:val="19"/>
          <w:szCs w:val="19"/>
        </w:rPr>
        <w:t xml:space="preserve">Please email all requests to </w:t>
      </w:r>
      <w:r w:rsidR="001005E2">
        <w:rPr>
          <w:rFonts w:ascii="Verdana" w:hAnsi="Verdana"/>
          <w:sz w:val="19"/>
          <w:szCs w:val="19"/>
        </w:rPr>
        <w:t>rosie</w:t>
      </w:r>
      <w:r w:rsidR="00E53A9E">
        <w:rPr>
          <w:rFonts w:ascii="Verdana" w:hAnsi="Verdana"/>
          <w:sz w:val="19"/>
          <w:szCs w:val="19"/>
        </w:rPr>
        <w:t>@oneagency.co</w:t>
      </w:r>
    </w:p>
    <w:p w14:paraId="3E8901A6" w14:textId="77777777" w:rsidR="00F82123" w:rsidRPr="00F82123" w:rsidRDefault="00F82123" w:rsidP="00F82123">
      <w:pPr>
        <w:spacing w:line="360" w:lineRule="auto"/>
        <w:rPr>
          <w:rFonts w:ascii="Verdana" w:hAnsi="Verdana"/>
          <w:sz w:val="19"/>
          <w:szCs w:val="19"/>
        </w:rPr>
      </w:pPr>
    </w:p>
    <w:p w14:paraId="29110C0E" w14:textId="77777777" w:rsidR="00F82123" w:rsidRPr="00F82123" w:rsidRDefault="00F82123" w:rsidP="00F82123">
      <w:pPr>
        <w:spacing w:line="360" w:lineRule="auto"/>
        <w:jc w:val="right"/>
        <w:rPr>
          <w:rFonts w:ascii="Verdana" w:hAnsi="Verdana"/>
          <w:sz w:val="19"/>
          <w:szCs w:val="19"/>
        </w:rPr>
      </w:pPr>
      <w:r w:rsidRPr="00F82123">
        <w:rPr>
          <w:rFonts w:ascii="Verdana" w:hAnsi="Verdana"/>
          <w:sz w:val="19"/>
          <w:szCs w:val="19"/>
        </w:rPr>
        <w:t xml:space="preserve">For further press information </w:t>
      </w:r>
      <w:r w:rsidR="00791CF9">
        <w:rPr>
          <w:rFonts w:ascii="Verdana" w:hAnsi="Verdana"/>
          <w:sz w:val="19"/>
          <w:szCs w:val="19"/>
        </w:rPr>
        <w:t xml:space="preserve">or alternative images </w:t>
      </w:r>
      <w:r w:rsidRPr="00F82123">
        <w:rPr>
          <w:rFonts w:ascii="Verdana" w:hAnsi="Verdana"/>
          <w:sz w:val="19"/>
          <w:szCs w:val="19"/>
        </w:rPr>
        <w:t>contact:</w:t>
      </w:r>
    </w:p>
    <w:p w14:paraId="0E084B42" w14:textId="77777777" w:rsidR="00F82123" w:rsidRPr="00F82123" w:rsidRDefault="001005E2" w:rsidP="00F82123">
      <w:pPr>
        <w:spacing w:line="360" w:lineRule="auto"/>
        <w:jc w:val="right"/>
        <w:rPr>
          <w:rFonts w:ascii="Verdana" w:hAnsi="Verdana"/>
          <w:sz w:val="19"/>
          <w:szCs w:val="19"/>
        </w:rPr>
      </w:pPr>
      <w:r>
        <w:rPr>
          <w:rFonts w:ascii="Verdana" w:hAnsi="Verdana"/>
          <w:sz w:val="19"/>
          <w:szCs w:val="19"/>
        </w:rPr>
        <w:t xml:space="preserve">Rosie Duckworth </w:t>
      </w:r>
      <w:r w:rsidR="00F82123" w:rsidRPr="00F82123">
        <w:rPr>
          <w:rFonts w:ascii="Verdana" w:hAnsi="Verdana"/>
          <w:sz w:val="19"/>
          <w:szCs w:val="19"/>
        </w:rPr>
        <w:t>at oneagency.co</w:t>
      </w:r>
    </w:p>
    <w:p w14:paraId="6F3BD21B" w14:textId="77777777" w:rsidR="00F82123" w:rsidRPr="00F82123" w:rsidRDefault="00F82123" w:rsidP="00F82123">
      <w:pPr>
        <w:spacing w:line="360" w:lineRule="auto"/>
        <w:jc w:val="right"/>
        <w:rPr>
          <w:rFonts w:ascii="Verdana" w:hAnsi="Verdana"/>
          <w:sz w:val="19"/>
          <w:szCs w:val="19"/>
        </w:rPr>
      </w:pPr>
      <w:r w:rsidRPr="00F82123">
        <w:rPr>
          <w:rFonts w:ascii="Verdana" w:hAnsi="Verdana"/>
          <w:sz w:val="19"/>
          <w:szCs w:val="19"/>
        </w:rPr>
        <w:t>Telephone: 01603 252555</w:t>
      </w:r>
    </w:p>
    <w:p w14:paraId="64F83950" w14:textId="77777777" w:rsidR="00F82123" w:rsidRPr="00F82123" w:rsidRDefault="00F82123" w:rsidP="00F82123">
      <w:pPr>
        <w:spacing w:line="360" w:lineRule="auto"/>
        <w:rPr>
          <w:rFonts w:ascii="Verdana" w:hAnsi="Verdana"/>
          <w:sz w:val="19"/>
          <w:szCs w:val="19"/>
        </w:rPr>
      </w:pPr>
    </w:p>
    <w:p w14:paraId="21BB944C" w14:textId="77777777" w:rsidR="00F82123" w:rsidRPr="00F82123" w:rsidRDefault="00F82123" w:rsidP="00F82123">
      <w:pPr>
        <w:spacing w:line="360" w:lineRule="auto"/>
        <w:rPr>
          <w:rFonts w:ascii="Verdana" w:hAnsi="Verdana"/>
          <w:sz w:val="19"/>
          <w:szCs w:val="19"/>
        </w:rPr>
      </w:pPr>
      <w:r w:rsidRPr="00F82123">
        <w:rPr>
          <w:rFonts w:ascii="Verdana" w:hAnsi="Verdana"/>
          <w:sz w:val="19"/>
          <w:szCs w:val="19"/>
        </w:rPr>
        <w:t>Issued on behalf of Toro Commercial</w:t>
      </w:r>
    </w:p>
    <w:p w14:paraId="3434E01B" w14:textId="77777777" w:rsidR="00F82123" w:rsidRPr="00F82123" w:rsidRDefault="00F82123" w:rsidP="00F82123">
      <w:pPr>
        <w:tabs>
          <w:tab w:val="right" w:pos="8222"/>
        </w:tabs>
        <w:spacing w:line="360" w:lineRule="auto"/>
        <w:rPr>
          <w:rFonts w:ascii="Verdana" w:hAnsi="Verdana"/>
          <w:sz w:val="19"/>
          <w:szCs w:val="19"/>
        </w:rPr>
      </w:pPr>
      <w:proofErr w:type="gramStart"/>
      <w:r w:rsidRPr="00F82123">
        <w:rPr>
          <w:rFonts w:ascii="Verdana" w:hAnsi="Verdana"/>
          <w:sz w:val="19"/>
          <w:szCs w:val="19"/>
        </w:rPr>
        <w:t>by</w:t>
      </w:r>
      <w:proofErr w:type="gramEnd"/>
      <w:r w:rsidRPr="00F82123">
        <w:rPr>
          <w:rFonts w:ascii="Verdana" w:hAnsi="Verdana"/>
          <w:sz w:val="19"/>
          <w:szCs w:val="19"/>
        </w:rPr>
        <w:t xml:space="preserve"> oneagency.co, Norwich NR1 1RY</w:t>
      </w:r>
    </w:p>
    <w:p w14:paraId="6B8643FF" w14:textId="77777777" w:rsidR="00681621" w:rsidRPr="00FD5D5C" w:rsidRDefault="00681621" w:rsidP="00681621">
      <w:pPr>
        <w:spacing w:line="360" w:lineRule="auto"/>
        <w:rPr>
          <w:rFonts w:ascii="Verdana" w:hAnsi="Verdana" w:cs="Baskerville"/>
          <w:sz w:val="16"/>
          <w:szCs w:val="16"/>
        </w:rPr>
      </w:pPr>
    </w:p>
    <w:p w14:paraId="18EB85D3" w14:textId="77777777" w:rsidR="00CF1DD5" w:rsidRDefault="00CF1DD5"/>
    <w:p w14:paraId="1E79B09E" w14:textId="77777777" w:rsidR="008042BB" w:rsidRPr="00ED3A74" w:rsidRDefault="008042BB" w:rsidP="008042BB">
      <w:pPr>
        <w:rPr>
          <w:sz w:val="18"/>
        </w:rPr>
      </w:pPr>
    </w:p>
    <w:p w14:paraId="3D796362" w14:textId="77777777" w:rsidR="008042BB" w:rsidRPr="00D9302E" w:rsidRDefault="008042BB" w:rsidP="008042BB">
      <w:pPr>
        <w:rPr>
          <w:rFonts w:ascii="Verdana" w:hAnsi="Verdana"/>
          <w:sz w:val="16"/>
          <w:szCs w:val="16"/>
        </w:rPr>
      </w:pPr>
      <w:r w:rsidRPr="00D9302E">
        <w:rPr>
          <w:rFonts w:ascii="Verdana" w:hAnsi="Verdana"/>
          <w:sz w:val="16"/>
          <w:szCs w:val="16"/>
        </w:rPr>
        <w:t>Oneagency.co/</w:t>
      </w:r>
      <w:proofErr w:type="spellStart"/>
      <w:r w:rsidR="00F4248B" w:rsidRPr="00D9302E">
        <w:rPr>
          <w:rFonts w:ascii="Verdana" w:hAnsi="Verdana"/>
          <w:sz w:val="16"/>
          <w:szCs w:val="16"/>
        </w:rPr>
        <w:t>ToroCommercial</w:t>
      </w:r>
      <w:proofErr w:type="spellEnd"/>
      <w:r w:rsidRPr="00D9302E">
        <w:rPr>
          <w:rFonts w:ascii="Verdana" w:hAnsi="Verdana"/>
          <w:sz w:val="16"/>
          <w:szCs w:val="16"/>
        </w:rPr>
        <w:t>/</w:t>
      </w:r>
      <w:proofErr w:type="spellStart"/>
      <w:r w:rsidR="00957A59" w:rsidRPr="00D9302E">
        <w:rPr>
          <w:rFonts w:ascii="Verdana" w:hAnsi="Verdana"/>
          <w:sz w:val="16"/>
          <w:szCs w:val="16"/>
        </w:rPr>
        <w:t>EuropeanTour</w:t>
      </w:r>
      <w:proofErr w:type="spellEnd"/>
      <w:r w:rsidR="00957A59" w:rsidRPr="00D9302E">
        <w:rPr>
          <w:rFonts w:ascii="Verdana" w:hAnsi="Verdana"/>
          <w:sz w:val="16"/>
          <w:szCs w:val="16"/>
        </w:rPr>
        <w:t>/KW/RD/</w:t>
      </w:r>
      <w:r w:rsidR="00E4590D" w:rsidRPr="00D9302E">
        <w:rPr>
          <w:rFonts w:ascii="Verdana" w:hAnsi="Verdana"/>
          <w:sz w:val="16"/>
          <w:szCs w:val="16"/>
        </w:rPr>
        <w:t>JG/</w:t>
      </w:r>
      <w:r w:rsidR="00D9302E" w:rsidRPr="00D9302E">
        <w:rPr>
          <w:rFonts w:ascii="Verdana" w:hAnsi="Verdana"/>
          <w:sz w:val="16"/>
          <w:szCs w:val="16"/>
        </w:rPr>
        <w:t>HJ/</w:t>
      </w:r>
      <w:r w:rsidR="00D9302E">
        <w:rPr>
          <w:rFonts w:ascii="Verdana" w:hAnsi="Verdana"/>
          <w:sz w:val="16"/>
          <w:szCs w:val="16"/>
        </w:rPr>
        <w:t>26</w:t>
      </w:r>
      <w:r w:rsidR="00957A59" w:rsidRPr="00D9302E">
        <w:rPr>
          <w:rFonts w:ascii="Verdana" w:hAnsi="Verdana"/>
          <w:sz w:val="16"/>
          <w:szCs w:val="16"/>
        </w:rPr>
        <w:t>.01.15</w:t>
      </w:r>
    </w:p>
    <w:p w14:paraId="74E6731A" w14:textId="77777777" w:rsidR="008042BB" w:rsidRPr="006222D0" w:rsidRDefault="008042BB" w:rsidP="008042BB">
      <w:pPr>
        <w:rPr>
          <w:rFonts w:ascii="Verdana" w:hAnsi="Verdana"/>
          <w:szCs w:val="16"/>
        </w:rPr>
      </w:pPr>
    </w:p>
    <w:p w14:paraId="47DA97BE" w14:textId="77777777" w:rsidR="008042BB" w:rsidRPr="006222D0" w:rsidRDefault="008042BB" w:rsidP="008042BB">
      <w:pPr>
        <w:rPr>
          <w:rFonts w:ascii="Verdana" w:hAnsi="Verdana"/>
          <w:szCs w:val="16"/>
        </w:rPr>
      </w:pPr>
    </w:p>
    <w:p w14:paraId="27FC320F" w14:textId="77777777" w:rsidR="008042BB" w:rsidRPr="006222D0" w:rsidRDefault="008042BB" w:rsidP="008042BB">
      <w:pPr>
        <w:rPr>
          <w:rFonts w:ascii="Verdana" w:hAnsi="Verdana"/>
          <w:szCs w:val="16"/>
        </w:rPr>
      </w:pPr>
    </w:p>
    <w:p w14:paraId="111941B8" w14:textId="77777777" w:rsidR="009C07A7" w:rsidRDefault="009C07A7" w:rsidP="009C07A7">
      <w:pPr>
        <w:rPr>
          <w:rFonts w:eastAsia="Times New Roman"/>
        </w:rPr>
      </w:pPr>
      <w:r>
        <w:rPr>
          <w:rFonts w:eastAsia="Times New Roman"/>
        </w:rPr>
        <w:t> </w:t>
      </w:r>
    </w:p>
    <w:p w14:paraId="10FAE246" w14:textId="77777777" w:rsidR="009C07A7" w:rsidRDefault="009C07A7" w:rsidP="009C07A7">
      <w:pPr>
        <w:rPr>
          <w:rFonts w:eastAsia="Times New Roman"/>
        </w:rPr>
      </w:pPr>
    </w:p>
    <w:p w14:paraId="03C75447" w14:textId="77777777" w:rsidR="009C07A7" w:rsidRDefault="009C07A7" w:rsidP="009C07A7">
      <w:pPr>
        <w:rPr>
          <w:rFonts w:eastAsia="Times New Roman"/>
        </w:rPr>
      </w:pPr>
      <w:r>
        <w:rPr>
          <w:rFonts w:eastAsia="Times New Roman"/>
        </w:rPr>
        <w:t> </w:t>
      </w:r>
    </w:p>
    <w:p w14:paraId="10F8C7CA" w14:textId="77777777" w:rsidR="009C07A7" w:rsidRDefault="009C07A7" w:rsidP="009C07A7">
      <w:pPr>
        <w:rPr>
          <w:rFonts w:eastAsia="Times New Roman"/>
        </w:rPr>
      </w:pPr>
    </w:p>
    <w:p w14:paraId="3315595D" w14:textId="77777777" w:rsidR="00A61B4C" w:rsidRDefault="00A61B4C"/>
    <w:sectPr w:rsidR="00A61B4C" w:rsidSect="00CF1D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MV Boli"/>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Baskerville">
    <w:panose1 w:val="02020502070401020303"/>
    <w:charset w:val="00"/>
    <w:family w:val="auto"/>
    <w:pitch w:val="variable"/>
    <w:sig w:usb0="80000067" w:usb1="00000000"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F4D6C"/>
    <w:multiLevelType w:val="hybridMultilevel"/>
    <w:tmpl w:val="DEFC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F2"/>
    <w:rsid w:val="000068E7"/>
    <w:rsid w:val="00017AF0"/>
    <w:rsid w:val="0002450B"/>
    <w:rsid w:val="000327FA"/>
    <w:rsid w:val="000355B3"/>
    <w:rsid w:val="00044B9D"/>
    <w:rsid w:val="0005402C"/>
    <w:rsid w:val="0007490A"/>
    <w:rsid w:val="0008455A"/>
    <w:rsid w:val="000934A6"/>
    <w:rsid w:val="00094058"/>
    <w:rsid w:val="000E5728"/>
    <w:rsid w:val="000F5F34"/>
    <w:rsid w:val="000F6646"/>
    <w:rsid w:val="001005E2"/>
    <w:rsid w:val="001077E0"/>
    <w:rsid w:val="00121EAA"/>
    <w:rsid w:val="00123A30"/>
    <w:rsid w:val="00133A70"/>
    <w:rsid w:val="00144559"/>
    <w:rsid w:val="00155E48"/>
    <w:rsid w:val="00163AC6"/>
    <w:rsid w:val="001B3C71"/>
    <w:rsid w:val="001C1BDD"/>
    <w:rsid w:val="001F007E"/>
    <w:rsid w:val="00204EFC"/>
    <w:rsid w:val="002100D1"/>
    <w:rsid w:val="002732A7"/>
    <w:rsid w:val="00293C42"/>
    <w:rsid w:val="002B6A16"/>
    <w:rsid w:val="002C36B9"/>
    <w:rsid w:val="002D0EC1"/>
    <w:rsid w:val="002F2FBB"/>
    <w:rsid w:val="002F4B57"/>
    <w:rsid w:val="002F50CF"/>
    <w:rsid w:val="00306AA1"/>
    <w:rsid w:val="00310B4D"/>
    <w:rsid w:val="00334FF5"/>
    <w:rsid w:val="00336A5A"/>
    <w:rsid w:val="003569F9"/>
    <w:rsid w:val="003806E5"/>
    <w:rsid w:val="003854AB"/>
    <w:rsid w:val="0039075B"/>
    <w:rsid w:val="003A3D01"/>
    <w:rsid w:val="003C7DDB"/>
    <w:rsid w:val="003E171F"/>
    <w:rsid w:val="003F3B82"/>
    <w:rsid w:val="0042172D"/>
    <w:rsid w:val="00432F72"/>
    <w:rsid w:val="00452349"/>
    <w:rsid w:val="00461C6F"/>
    <w:rsid w:val="00463C1B"/>
    <w:rsid w:val="00492ED9"/>
    <w:rsid w:val="004A57D0"/>
    <w:rsid w:val="004B2EC0"/>
    <w:rsid w:val="004C36CF"/>
    <w:rsid w:val="004D0D52"/>
    <w:rsid w:val="004F12E0"/>
    <w:rsid w:val="00501794"/>
    <w:rsid w:val="00511610"/>
    <w:rsid w:val="00525242"/>
    <w:rsid w:val="00530A0D"/>
    <w:rsid w:val="00531B2E"/>
    <w:rsid w:val="00555165"/>
    <w:rsid w:val="00565826"/>
    <w:rsid w:val="00574FA5"/>
    <w:rsid w:val="00592DA5"/>
    <w:rsid w:val="005A523D"/>
    <w:rsid w:val="005B2C4F"/>
    <w:rsid w:val="005C0D03"/>
    <w:rsid w:val="005C64EB"/>
    <w:rsid w:val="005D1771"/>
    <w:rsid w:val="005D4618"/>
    <w:rsid w:val="005E7891"/>
    <w:rsid w:val="006113C7"/>
    <w:rsid w:val="006137D5"/>
    <w:rsid w:val="00655E17"/>
    <w:rsid w:val="00681621"/>
    <w:rsid w:val="00695A99"/>
    <w:rsid w:val="006C7509"/>
    <w:rsid w:val="006E49D8"/>
    <w:rsid w:val="007039F3"/>
    <w:rsid w:val="00705AE4"/>
    <w:rsid w:val="00707B07"/>
    <w:rsid w:val="00724330"/>
    <w:rsid w:val="0075044A"/>
    <w:rsid w:val="007701C0"/>
    <w:rsid w:val="00785BA0"/>
    <w:rsid w:val="00791CF9"/>
    <w:rsid w:val="00792DCD"/>
    <w:rsid w:val="007945CE"/>
    <w:rsid w:val="007A6BF4"/>
    <w:rsid w:val="00801B4F"/>
    <w:rsid w:val="008042BB"/>
    <w:rsid w:val="008470F2"/>
    <w:rsid w:val="008542FB"/>
    <w:rsid w:val="008754C4"/>
    <w:rsid w:val="00884876"/>
    <w:rsid w:val="008A65C6"/>
    <w:rsid w:val="008B4190"/>
    <w:rsid w:val="008C0729"/>
    <w:rsid w:val="008D0C0C"/>
    <w:rsid w:val="008E5427"/>
    <w:rsid w:val="0090564F"/>
    <w:rsid w:val="00930873"/>
    <w:rsid w:val="0095684F"/>
    <w:rsid w:val="00957A59"/>
    <w:rsid w:val="00974A7E"/>
    <w:rsid w:val="00993C9E"/>
    <w:rsid w:val="009964B5"/>
    <w:rsid w:val="009A2F68"/>
    <w:rsid w:val="009C07A7"/>
    <w:rsid w:val="009E730C"/>
    <w:rsid w:val="00A20C0D"/>
    <w:rsid w:val="00A30C74"/>
    <w:rsid w:val="00A54B97"/>
    <w:rsid w:val="00A61B4C"/>
    <w:rsid w:val="00A763DE"/>
    <w:rsid w:val="00A81365"/>
    <w:rsid w:val="00A81CE6"/>
    <w:rsid w:val="00A966D9"/>
    <w:rsid w:val="00AA1E88"/>
    <w:rsid w:val="00AA4715"/>
    <w:rsid w:val="00AD1245"/>
    <w:rsid w:val="00AE3899"/>
    <w:rsid w:val="00B0514E"/>
    <w:rsid w:val="00B13EAA"/>
    <w:rsid w:val="00B168CC"/>
    <w:rsid w:val="00B4455F"/>
    <w:rsid w:val="00B52BDB"/>
    <w:rsid w:val="00B57132"/>
    <w:rsid w:val="00B67EA7"/>
    <w:rsid w:val="00B94902"/>
    <w:rsid w:val="00BB469A"/>
    <w:rsid w:val="00BC624B"/>
    <w:rsid w:val="00BE69EF"/>
    <w:rsid w:val="00BF6804"/>
    <w:rsid w:val="00C236AD"/>
    <w:rsid w:val="00C269AF"/>
    <w:rsid w:val="00C316CB"/>
    <w:rsid w:val="00C3621F"/>
    <w:rsid w:val="00C56C87"/>
    <w:rsid w:val="00C71EC6"/>
    <w:rsid w:val="00C8572C"/>
    <w:rsid w:val="00CA551D"/>
    <w:rsid w:val="00CD173F"/>
    <w:rsid w:val="00CD2569"/>
    <w:rsid w:val="00CD586D"/>
    <w:rsid w:val="00CD7FA6"/>
    <w:rsid w:val="00CF0F6B"/>
    <w:rsid w:val="00CF1627"/>
    <w:rsid w:val="00CF1DD5"/>
    <w:rsid w:val="00CF7512"/>
    <w:rsid w:val="00D00E8C"/>
    <w:rsid w:val="00D14AB4"/>
    <w:rsid w:val="00D151CF"/>
    <w:rsid w:val="00D244BF"/>
    <w:rsid w:val="00D33DC1"/>
    <w:rsid w:val="00D34C6F"/>
    <w:rsid w:val="00D5087E"/>
    <w:rsid w:val="00D5392D"/>
    <w:rsid w:val="00D53CF1"/>
    <w:rsid w:val="00D57DA9"/>
    <w:rsid w:val="00D9302E"/>
    <w:rsid w:val="00DC5B5D"/>
    <w:rsid w:val="00DC6BA8"/>
    <w:rsid w:val="00DD2515"/>
    <w:rsid w:val="00DD3C5C"/>
    <w:rsid w:val="00DD656F"/>
    <w:rsid w:val="00DF5942"/>
    <w:rsid w:val="00DF75E3"/>
    <w:rsid w:val="00E0663E"/>
    <w:rsid w:val="00E16EC0"/>
    <w:rsid w:val="00E405FA"/>
    <w:rsid w:val="00E406B1"/>
    <w:rsid w:val="00E4590D"/>
    <w:rsid w:val="00E5116D"/>
    <w:rsid w:val="00E53A9E"/>
    <w:rsid w:val="00EA6935"/>
    <w:rsid w:val="00EB2632"/>
    <w:rsid w:val="00ED2B1A"/>
    <w:rsid w:val="00ED3A74"/>
    <w:rsid w:val="00F008B7"/>
    <w:rsid w:val="00F00F22"/>
    <w:rsid w:val="00F0449C"/>
    <w:rsid w:val="00F04B8E"/>
    <w:rsid w:val="00F32F64"/>
    <w:rsid w:val="00F4248B"/>
    <w:rsid w:val="00F5313D"/>
    <w:rsid w:val="00F7086E"/>
    <w:rsid w:val="00F7542E"/>
    <w:rsid w:val="00F82123"/>
    <w:rsid w:val="00F87DD0"/>
    <w:rsid w:val="00F90423"/>
    <w:rsid w:val="00FA3AFC"/>
    <w:rsid w:val="00FD42C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CF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C38E8"/>
    <w:rPr>
      <w:sz w:val="24"/>
      <w:szCs w:val="24"/>
      <w:lang w:val="en-US" w:eastAsia="en-US"/>
    </w:rPr>
  </w:style>
  <w:style w:type="paragraph" w:styleId="Heading3">
    <w:name w:val="heading 3"/>
    <w:basedOn w:val="Normal"/>
    <w:link w:val="Heading3Char"/>
    <w:uiPriority w:val="9"/>
    <w:qFormat/>
    <w:rsid w:val="00ED3A74"/>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A74"/>
    <w:rPr>
      <w:rFonts w:ascii="Times New Roman" w:eastAsia="Times New Roman" w:hAnsi="Times New Roman"/>
      <w:b/>
      <w:bCs/>
      <w:sz w:val="27"/>
      <w:szCs w:val="27"/>
    </w:rPr>
  </w:style>
  <w:style w:type="character" w:customStyle="1" w:styleId="apple-converted-space">
    <w:name w:val="apple-converted-space"/>
    <w:rsid w:val="00ED3A74"/>
  </w:style>
  <w:style w:type="paragraph" w:styleId="NormalWeb">
    <w:name w:val="Normal (Web)"/>
    <w:basedOn w:val="Normal"/>
    <w:uiPriority w:val="99"/>
    <w:unhideWhenUsed/>
    <w:rsid w:val="00ED3A74"/>
    <w:pPr>
      <w:spacing w:before="100" w:beforeAutospacing="1" w:after="100" w:afterAutospacing="1"/>
    </w:pPr>
    <w:rPr>
      <w:rFonts w:ascii="Times New Roman" w:eastAsia="Times New Roman" w:hAnsi="Times New Roman"/>
      <w:lang w:val="en-GB" w:eastAsia="en-GB"/>
    </w:rPr>
  </w:style>
  <w:style w:type="character" w:styleId="Hyperlink">
    <w:name w:val="Hyperlink"/>
    <w:uiPriority w:val="99"/>
    <w:semiHidden/>
    <w:unhideWhenUsed/>
    <w:rsid w:val="00ED3A74"/>
    <w:rPr>
      <w:color w:val="0563C1"/>
      <w:u w:val="single"/>
    </w:rPr>
  </w:style>
  <w:style w:type="paragraph" w:styleId="ListParagraph">
    <w:name w:val="List Paragraph"/>
    <w:basedOn w:val="Normal"/>
    <w:uiPriority w:val="34"/>
    <w:qFormat/>
    <w:rsid w:val="00ED3A74"/>
    <w:pPr>
      <w:spacing w:after="160" w:line="259" w:lineRule="auto"/>
      <w:ind w:left="720"/>
      <w:contextualSpacing/>
    </w:pPr>
    <w:rPr>
      <w:rFonts w:ascii="Calibri" w:eastAsia="Calibri" w:hAnsi="Calibri"/>
      <w:sz w:val="22"/>
      <w:szCs w:val="22"/>
      <w:lang w:val="en-GB"/>
    </w:rPr>
  </w:style>
  <w:style w:type="character" w:styleId="FollowedHyperlink">
    <w:name w:val="FollowedHyperlink"/>
    <w:basedOn w:val="DefaultParagraphFont"/>
    <w:uiPriority w:val="99"/>
    <w:semiHidden/>
    <w:unhideWhenUsed/>
    <w:rsid w:val="00ED3A74"/>
    <w:rPr>
      <w:color w:val="954F72" w:themeColor="followedHyperlink"/>
      <w:u w:val="single"/>
    </w:rPr>
  </w:style>
  <w:style w:type="paragraph" w:customStyle="1" w:styleId="Default">
    <w:name w:val="Default"/>
    <w:rsid w:val="00DD3C5C"/>
    <w:pPr>
      <w:autoSpaceDE w:val="0"/>
      <w:autoSpaceDN w:val="0"/>
      <w:adjustRightInd w:val="0"/>
    </w:pPr>
    <w:rPr>
      <w:rFonts w:ascii="Arial" w:hAnsi="Arial" w:cs="Arial"/>
      <w:color w:val="000000"/>
      <w:sz w:val="24"/>
      <w:szCs w:val="24"/>
    </w:rPr>
  </w:style>
  <w:style w:type="character" w:customStyle="1" w:styleId="mw-headline">
    <w:name w:val="mw-headline"/>
    <w:rsid w:val="00CF0F6B"/>
  </w:style>
  <w:style w:type="character" w:customStyle="1" w:styleId="u-linkcomplex-target">
    <w:name w:val="u-linkcomplex-target"/>
    <w:rsid w:val="009C07A7"/>
  </w:style>
  <w:style w:type="character" w:customStyle="1" w:styleId="locality">
    <w:name w:val="locality"/>
    <w:rsid w:val="00930873"/>
  </w:style>
  <w:style w:type="character" w:customStyle="1" w:styleId="street-address">
    <w:name w:val="street-address"/>
    <w:rsid w:val="00930873"/>
  </w:style>
  <w:style w:type="paragraph" w:styleId="BalloonText">
    <w:name w:val="Balloon Text"/>
    <w:basedOn w:val="Normal"/>
    <w:link w:val="BalloonTextChar"/>
    <w:uiPriority w:val="99"/>
    <w:semiHidden/>
    <w:unhideWhenUsed/>
    <w:rsid w:val="00B94902"/>
    <w:rPr>
      <w:rFonts w:ascii="Lucida Grande" w:hAnsi="Lucida Grande"/>
      <w:sz w:val="18"/>
      <w:szCs w:val="18"/>
    </w:rPr>
  </w:style>
  <w:style w:type="character" w:customStyle="1" w:styleId="BalloonTextChar">
    <w:name w:val="Balloon Text Char"/>
    <w:basedOn w:val="DefaultParagraphFont"/>
    <w:link w:val="BalloonText"/>
    <w:uiPriority w:val="99"/>
    <w:semiHidden/>
    <w:rsid w:val="00B94902"/>
    <w:rPr>
      <w:rFonts w:ascii="Lucida Grande" w:hAnsi="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C38E8"/>
    <w:rPr>
      <w:sz w:val="24"/>
      <w:szCs w:val="24"/>
      <w:lang w:val="en-US" w:eastAsia="en-US"/>
    </w:rPr>
  </w:style>
  <w:style w:type="paragraph" w:styleId="Heading3">
    <w:name w:val="heading 3"/>
    <w:basedOn w:val="Normal"/>
    <w:link w:val="Heading3Char"/>
    <w:uiPriority w:val="9"/>
    <w:qFormat/>
    <w:rsid w:val="00ED3A74"/>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A74"/>
    <w:rPr>
      <w:rFonts w:ascii="Times New Roman" w:eastAsia="Times New Roman" w:hAnsi="Times New Roman"/>
      <w:b/>
      <w:bCs/>
      <w:sz w:val="27"/>
      <w:szCs w:val="27"/>
    </w:rPr>
  </w:style>
  <w:style w:type="character" w:customStyle="1" w:styleId="apple-converted-space">
    <w:name w:val="apple-converted-space"/>
    <w:rsid w:val="00ED3A74"/>
  </w:style>
  <w:style w:type="paragraph" w:styleId="NormalWeb">
    <w:name w:val="Normal (Web)"/>
    <w:basedOn w:val="Normal"/>
    <w:uiPriority w:val="99"/>
    <w:unhideWhenUsed/>
    <w:rsid w:val="00ED3A74"/>
    <w:pPr>
      <w:spacing w:before="100" w:beforeAutospacing="1" w:after="100" w:afterAutospacing="1"/>
    </w:pPr>
    <w:rPr>
      <w:rFonts w:ascii="Times New Roman" w:eastAsia="Times New Roman" w:hAnsi="Times New Roman"/>
      <w:lang w:val="en-GB" w:eastAsia="en-GB"/>
    </w:rPr>
  </w:style>
  <w:style w:type="character" w:styleId="Hyperlink">
    <w:name w:val="Hyperlink"/>
    <w:uiPriority w:val="99"/>
    <w:semiHidden/>
    <w:unhideWhenUsed/>
    <w:rsid w:val="00ED3A74"/>
    <w:rPr>
      <w:color w:val="0563C1"/>
      <w:u w:val="single"/>
    </w:rPr>
  </w:style>
  <w:style w:type="paragraph" w:styleId="ListParagraph">
    <w:name w:val="List Paragraph"/>
    <w:basedOn w:val="Normal"/>
    <w:uiPriority w:val="34"/>
    <w:qFormat/>
    <w:rsid w:val="00ED3A74"/>
    <w:pPr>
      <w:spacing w:after="160" w:line="259" w:lineRule="auto"/>
      <w:ind w:left="720"/>
      <w:contextualSpacing/>
    </w:pPr>
    <w:rPr>
      <w:rFonts w:ascii="Calibri" w:eastAsia="Calibri" w:hAnsi="Calibri"/>
      <w:sz w:val="22"/>
      <w:szCs w:val="22"/>
      <w:lang w:val="en-GB"/>
    </w:rPr>
  </w:style>
  <w:style w:type="character" w:styleId="FollowedHyperlink">
    <w:name w:val="FollowedHyperlink"/>
    <w:basedOn w:val="DefaultParagraphFont"/>
    <w:uiPriority w:val="99"/>
    <w:semiHidden/>
    <w:unhideWhenUsed/>
    <w:rsid w:val="00ED3A74"/>
    <w:rPr>
      <w:color w:val="954F72" w:themeColor="followedHyperlink"/>
      <w:u w:val="single"/>
    </w:rPr>
  </w:style>
  <w:style w:type="paragraph" w:customStyle="1" w:styleId="Default">
    <w:name w:val="Default"/>
    <w:rsid w:val="00DD3C5C"/>
    <w:pPr>
      <w:autoSpaceDE w:val="0"/>
      <w:autoSpaceDN w:val="0"/>
      <w:adjustRightInd w:val="0"/>
    </w:pPr>
    <w:rPr>
      <w:rFonts w:ascii="Arial" w:hAnsi="Arial" w:cs="Arial"/>
      <w:color w:val="000000"/>
      <w:sz w:val="24"/>
      <w:szCs w:val="24"/>
    </w:rPr>
  </w:style>
  <w:style w:type="character" w:customStyle="1" w:styleId="mw-headline">
    <w:name w:val="mw-headline"/>
    <w:rsid w:val="00CF0F6B"/>
  </w:style>
  <w:style w:type="character" w:customStyle="1" w:styleId="u-linkcomplex-target">
    <w:name w:val="u-linkcomplex-target"/>
    <w:rsid w:val="009C07A7"/>
  </w:style>
  <w:style w:type="character" w:customStyle="1" w:styleId="locality">
    <w:name w:val="locality"/>
    <w:rsid w:val="00930873"/>
  </w:style>
  <w:style w:type="character" w:customStyle="1" w:styleId="street-address">
    <w:name w:val="street-address"/>
    <w:rsid w:val="00930873"/>
  </w:style>
  <w:style w:type="paragraph" w:styleId="BalloonText">
    <w:name w:val="Balloon Text"/>
    <w:basedOn w:val="Normal"/>
    <w:link w:val="BalloonTextChar"/>
    <w:uiPriority w:val="99"/>
    <w:semiHidden/>
    <w:unhideWhenUsed/>
    <w:rsid w:val="00B94902"/>
    <w:rPr>
      <w:rFonts w:ascii="Lucida Grande" w:hAnsi="Lucida Grande"/>
      <w:sz w:val="18"/>
      <w:szCs w:val="18"/>
    </w:rPr>
  </w:style>
  <w:style w:type="character" w:customStyle="1" w:styleId="BalloonTextChar">
    <w:name w:val="Balloon Text Char"/>
    <w:basedOn w:val="DefaultParagraphFont"/>
    <w:link w:val="BalloonText"/>
    <w:uiPriority w:val="99"/>
    <w:semiHidden/>
    <w:rsid w:val="00B94902"/>
    <w:rPr>
      <w:rFonts w:ascii="Lucida Grande" w:hAnsi="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32619">
      <w:bodyDiv w:val="1"/>
      <w:marLeft w:val="0"/>
      <w:marRight w:val="0"/>
      <w:marTop w:val="0"/>
      <w:marBottom w:val="0"/>
      <w:divBdr>
        <w:top w:val="none" w:sz="0" w:space="0" w:color="auto"/>
        <w:left w:val="none" w:sz="0" w:space="0" w:color="auto"/>
        <w:bottom w:val="none" w:sz="0" w:space="0" w:color="auto"/>
        <w:right w:val="none" w:sz="0" w:space="0" w:color="auto"/>
      </w:divBdr>
    </w:div>
    <w:div w:id="514536043">
      <w:bodyDiv w:val="1"/>
      <w:marLeft w:val="0"/>
      <w:marRight w:val="0"/>
      <w:marTop w:val="0"/>
      <w:marBottom w:val="0"/>
      <w:divBdr>
        <w:top w:val="none" w:sz="0" w:space="0" w:color="auto"/>
        <w:left w:val="none" w:sz="0" w:space="0" w:color="auto"/>
        <w:bottom w:val="none" w:sz="0" w:space="0" w:color="auto"/>
        <w:right w:val="none" w:sz="0" w:space="0" w:color="auto"/>
      </w:divBdr>
    </w:div>
    <w:div w:id="974795220">
      <w:bodyDiv w:val="1"/>
      <w:marLeft w:val="0"/>
      <w:marRight w:val="0"/>
      <w:marTop w:val="0"/>
      <w:marBottom w:val="0"/>
      <w:divBdr>
        <w:top w:val="none" w:sz="0" w:space="0" w:color="auto"/>
        <w:left w:val="none" w:sz="0" w:space="0" w:color="auto"/>
        <w:bottom w:val="none" w:sz="0" w:space="0" w:color="auto"/>
        <w:right w:val="none" w:sz="0" w:space="0" w:color="auto"/>
      </w:divBdr>
    </w:div>
    <w:div w:id="1300382761">
      <w:bodyDiv w:val="1"/>
      <w:marLeft w:val="0"/>
      <w:marRight w:val="0"/>
      <w:marTop w:val="0"/>
      <w:marBottom w:val="0"/>
      <w:divBdr>
        <w:top w:val="none" w:sz="0" w:space="0" w:color="auto"/>
        <w:left w:val="none" w:sz="0" w:space="0" w:color="auto"/>
        <w:bottom w:val="none" w:sz="0" w:space="0" w:color="auto"/>
        <w:right w:val="none" w:sz="0" w:space="0" w:color="auto"/>
      </w:divBdr>
    </w:div>
    <w:div w:id="1304384701">
      <w:bodyDiv w:val="1"/>
      <w:marLeft w:val="0"/>
      <w:marRight w:val="0"/>
      <w:marTop w:val="0"/>
      <w:marBottom w:val="0"/>
      <w:divBdr>
        <w:top w:val="none" w:sz="0" w:space="0" w:color="auto"/>
        <w:left w:val="none" w:sz="0" w:space="0" w:color="auto"/>
        <w:bottom w:val="none" w:sz="0" w:space="0" w:color="auto"/>
        <w:right w:val="none" w:sz="0" w:space="0" w:color="auto"/>
      </w:divBdr>
    </w:div>
    <w:div w:id="1436172162">
      <w:bodyDiv w:val="1"/>
      <w:marLeft w:val="0"/>
      <w:marRight w:val="0"/>
      <w:marTop w:val="0"/>
      <w:marBottom w:val="0"/>
      <w:divBdr>
        <w:top w:val="none" w:sz="0" w:space="0" w:color="auto"/>
        <w:left w:val="none" w:sz="0" w:space="0" w:color="auto"/>
        <w:bottom w:val="none" w:sz="0" w:space="0" w:color="auto"/>
        <w:right w:val="none" w:sz="0" w:space="0" w:color="auto"/>
      </w:divBdr>
    </w:div>
    <w:div w:id="150177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478</Words>
  <Characters>2727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oneagency.co</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Cannell</dc:creator>
  <cp:lastModifiedBy>Rosie Duckworth</cp:lastModifiedBy>
  <cp:revision>5</cp:revision>
  <cp:lastPrinted>2016-01-04T12:48:00Z</cp:lastPrinted>
  <dcterms:created xsi:type="dcterms:W3CDTF">2016-01-07T09:23:00Z</dcterms:created>
  <dcterms:modified xsi:type="dcterms:W3CDTF">2016-01-26T16:13:00Z</dcterms:modified>
</cp:coreProperties>
</file>